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713" w:rsidRPr="00150713" w:rsidRDefault="00150713" w:rsidP="001507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BG-Благоевград: </w:t>
      </w:r>
    </w:p>
    <w:p w:rsidR="00150713" w:rsidRPr="00150713" w:rsidRDefault="00150713" w:rsidP="001507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Номер: РД 33 от 26.01.2016 г. 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чл. 3, ал. 1 от ЗОП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А) за откриване на процедура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I."/>
      <w:bookmarkEnd w:id="0"/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І: ВЪЗЛОЖИТЕЛ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чл. 7, т. 1-4 на ЗОП (класически)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I.1) </w:t>
      </w: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и адрес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Регионална дирекция по горите Благоевград, гр. Благоевград, ул. Васил </w:t>
      </w:r>
      <w:proofErr w:type="spellStart"/>
      <w:r w:rsidRPr="00150713">
        <w:rPr>
          <w:rFonts w:ascii="Times New Roman" w:eastAsia="Times New Roman" w:hAnsi="Times New Roman" w:cs="Times New Roman"/>
          <w:sz w:val="24"/>
          <w:szCs w:val="24"/>
        </w:rPr>
        <w:t>Коритаров</w:t>
      </w:r>
      <w:proofErr w:type="spellEnd"/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 2, За: гл. юрисконсулт Йорданка </w:t>
      </w:r>
      <w:proofErr w:type="spellStart"/>
      <w:r w:rsidRPr="00150713">
        <w:rPr>
          <w:rFonts w:ascii="Times New Roman" w:eastAsia="Times New Roman" w:hAnsi="Times New Roman" w:cs="Times New Roman"/>
          <w:sz w:val="24"/>
          <w:szCs w:val="24"/>
        </w:rPr>
        <w:t>Пензова</w:t>
      </w:r>
      <w:proofErr w:type="spellEnd"/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, Република България 2700, Благоевград, Тел.: 073 885009, </w:t>
      </w:r>
      <w:proofErr w:type="spellStart"/>
      <w:r w:rsidRPr="00150713">
        <w:rPr>
          <w:rFonts w:ascii="Times New Roman" w:eastAsia="Times New Roman" w:hAnsi="Times New Roman" w:cs="Times New Roman"/>
          <w:sz w:val="24"/>
          <w:szCs w:val="24"/>
        </w:rPr>
        <w:t>E-mail</w:t>
      </w:r>
      <w:proofErr w:type="spellEnd"/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 w:history="1">
        <w:r w:rsidRPr="001507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rdgblagoevgrad@abv.bg</w:t>
        </w:r>
      </w:hyperlink>
      <w:r w:rsidRPr="00150713">
        <w:rPr>
          <w:rFonts w:ascii="Times New Roman" w:eastAsia="Times New Roman" w:hAnsi="Times New Roman" w:cs="Times New Roman"/>
          <w:sz w:val="24"/>
          <w:szCs w:val="24"/>
        </w:rPr>
        <w:t>, Факс: 073 885004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Място/места за контакт: РДГ Благоевград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Интернет адрес/и: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Основен адрес на възлагащия орган/възложителя: </w:t>
      </w:r>
      <w:hyperlink r:id="rId6" w:history="1">
        <w:r w:rsidRPr="001507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http://www. </w:t>
        </w:r>
        <w:proofErr w:type="spellStart"/>
        <w:r w:rsidRPr="001507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blagoevgrad</w:t>
        </w:r>
        <w:proofErr w:type="spellEnd"/>
        <w:r w:rsidRPr="001507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1507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iag</w:t>
        </w:r>
        <w:proofErr w:type="spellEnd"/>
        <w:r w:rsidRPr="001507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1507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bg</w:t>
        </w:r>
        <w:proofErr w:type="spellEnd"/>
      </w:hyperlink>
      <w:r w:rsidRPr="0015071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Адрес на профила на купувача: </w:t>
      </w:r>
      <w:hyperlink r:id="rId7" w:history="1">
        <w:r w:rsidRPr="001507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http://procurement.iag.bg:8080/cgi-bin/procurement.cgi?PodID=102</w:t>
        </w:r>
      </w:hyperlink>
      <w:r w:rsidRPr="0015071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I.2) </w:t>
      </w: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Вид на възложителя и основна/и дейност/и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Друг: РДГ Благоевград - ЮЛ на бюджетна издръжка, структура на Изпълнителна агенция по горите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 дейност на възложителя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Друг: Съгласно чл. 158, ал. 4 от Закона за горите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А) ЗА ОТКРИВАНЕ НА ПРОЦЕДУРА ЗА ВЪЗЛАГАНЕ НА ОБЩЕСТВЕНА ПОРЪЧКА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II."/>
      <w:bookmarkEnd w:id="1"/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ІI: ОТКРИВАНЕ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ОТКРИВАМ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процедура за възлагане на обществена поръчка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ІI.1) </w:t>
      </w: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Вид на процедурата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Открита процедура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III."/>
      <w:bookmarkEnd w:id="2"/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IІI: ПРАВНО ОСНОВАНИЕ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чл. 16, ал. 8 от ЗОП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IV."/>
      <w:bookmarkEnd w:id="3"/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IV: ОБЕКТ НА ПОРЪЧКАТА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Доставки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ІV.1) </w:t>
      </w: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на предмета на поръчката/на потребностите при състезателен диалог/на конкурса за проект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Доставка на горива чрез периодична покупка от бензиностанциите на изпълнителя на бензин А95-Н, дизелово гориво и ГАЗ </w:t>
      </w:r>
      <w:proofErr w:type="spellStart"/>
      <w:r w:rsidRPr="00150713">
        <w:rPr>
          <w:rFonts w:ascii="Times New Roman" w:eastAsia="Times New Roman" w:hAnsi="Times New Roman" w:cs="Times New Roman"/>
          <w:sz w:val="24"/>
          <w:szCs w:val="24"/>
        </w:rPr>
        <w:t>пропан-бутан</w:t>
      </w:r>
      <w:proofErr w:type="spellEnd"/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, необходими за нуждите на служебните автомобили на </w:t>
      </w:r>
      <w:proofErr w:type="spellStart"/>
      <w:r w:rsidRPr="00150713">
        <w:rPr>
          <w:rFonts w:ascii="Times New Roman" w:eastAsia="Times New Roman" w:hAnsi="Times New Roman" w:cs="Times New Roman"/>
          <w:sz w:val="24"/>
          <w:szCs w:val="24"/>
        </w:rPr>
        <w:t>РДГБлагоевград</w:t>
      </w:r>
      <w:proofErr w:type="spellEnd"/>
      <w:r w:rsidRPr="00150713">
        <w:rPr>
          <w:rFonts w:ascii="Times New Roman" w:eastAsia="Times New Roman" w:hAnsi="Times New Roman" w:cs="Times New Roman"/>
          <w:sz w:val="24"/>
          <w:szCs w:val="24"/>
        </w:rPr>
        <w:t>, за срок от 24 месеца, считано от датата на сключване на договора за обществена поръчка.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ІV.2) </w:t>
      </w: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Зелена обществена поръчка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ІV.2.1) </w:t>
      </w: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 е "зелена", съгласно обхвата на Националния план за действие за насърчаване на зелените обществени поръчки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ІV.2.1.2.) </w:t>
      </w: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"Зелените" критерии присъстват във: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ІV.2.2) </w:t>
      </w: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 е "зелена" извън обхвата на Националния план за действие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V."/>
      <w:bookmarkEnd w:id="4"/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V: МОТИВИ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V.1) </w:t>
      </w: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Мотиви за избора на процедура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Прогнозната стойност на поръчката надхвърля прага на чл.14, ал.1, т.2 от ЗОП и е налице необходимост от доставка на течни горива за служебните автомобили, собственост на РДГ Благоевград. Предвид обстоятелството, че естеството на поръчката позволява достатъчно точно да се определят техническите спецификации и не са налице условията за провеждане на състезателен диалог или някоя от процедурите на договаряне - с обявление или без обявление, безспорно е налице възможност и условия обществената поръчка да бъде възложена по предвидения в Закона за обществените поръчки ред за открита процедура. Провеждането на предвидената в ЗОП открита процедура гарантира в най-голяма степен публичността на възлагане изпълнението на поръчката, респ. прозрачността при разходването на финансовите средства.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V.3) </w:t>
      </w: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Настоящата процедура е свързана с процедура за възлагане на обществена поръчка или конкурс за проект, която е: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Публикувано в регистъра на обществените поръчки под уникален №: --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5" w:name="VI."/>
      <w:bookmarkEnd w:id="5"/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VI: ОДОБРЯВАМ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обявлението и документацията за участие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6" w:name="VII."/>
      <w:bookmarkEnd w:id="6"/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VII: ОБЖАЛВАНЕ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VII.1) </w:t>
      </w: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Орган, който отговаря за процедурите по обжалване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Комисия за защита на конкуренцията, бул. Витоша 18, Република </w:t>
      </w:r>
      <w:proofErr w:type="spellStart"/>
      <w:r w:rsidRPr="00150713">
        <w:rPr>
          <w:rFonts w:ascii="Times New Roman" w:eastAsia="Times New Roman" w:hAnsi="Times New Roman" w:cs="Times New Roman"/>
          <w:sz w:val="24"/>
          <w:szCs w:val="24"/>
        </w:rPr>
        <w:t>българия</w:t>
      </w:r>
      <w:proofErr w:type="spellEnd"/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 1000, София, Тел.: 02 9884070, </w:t>
      </w:r>
      <w:proofErr w:type="spellStart"/>
      <w:r w:rsidRPr="00150713">
        <w:rPr>
          <w:rFonts w:ascii="Times New Roman" w:eastAsia="Times New Roman" w:hAnsi="Times New Roman" w:cs="Times New Roman"/>
          <w:sz w:val="24"/>
          <w:szCs w:val="24"/>
        </w:rPr>
        <w:t>E-mail</w:t>
      </w:r>
      <w:proofErr w:type="spellEnd"/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8" w:history="1">
        <w:r w:rsidRPr="001507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cpcadmin@cpc.bg</w:t>
        </w:r>
      </w:hyperlink>
      <w:r w:rsidRPr="00150713">
        <w:rPr>
          <w:rFonts w:ascii="Times New Roman" w:eastAsia="Times New Roman" w:hAnsi="Times New Roman" w:cs="Times New Roman"/>
          <w:sz w:val="24"/>
          <w:szCs w:val="24"/>
        </w:rPr>
        <w:t>, Факс: 01 9807315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Интернет адрес/и: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URL: </w:t>
      </w:r>
      <w:hyperlink r:id="rId9" w:history="1">
        <w:r w:rsidRPr="001507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http://www.cpc.bg</w:t>
        </w:r>
      </w:hyperlink>
      <w:r w:rsidRPr="0015071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 xml:space="preserve">VII.2) </w:t>
      </w: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за подаване на жалби: съгласно чл.120 от ЗОП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7" w:name="VIII."/>
      <w:bookmarkEnd w:id="7"/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VIII: ДРУГА ИНФОРМАЦИЯ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С изпращане на настоящото Решение, одобреното с него Обявление и Документацията за участие в откритата процедура по електронен път се възползваме от възможността за намаляване на срока за получаване на офертите, съгласно разпоредбата на чл. 64, ал. 3 от ЗОП с дванадесет дни. Освен това, РДГ Благоевград предоставя пълен достъп по електронен път до документацията за участие в процедурата и Обявлението за възлагане на обществената поръчка, които могат да бъдат намерени на интернет страницата на РДГ Благоевград, на адрес: http://www.blagoevgrad.iag.bg, в секция "Профил на купувача".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8" w:name="IX."/>
      <w:bookmarkEnd w:id="8"/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IX: ДАТА НА ИЗПРАЩАНЕ НА НАСТОЯЩЕТО РЕШЕНИЕ</w:t>
      </w: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26.01.2016 г. 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0713" w:rsidRPr="00150713" w:rsidRDefault="00150713" w:rsidP="00150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sz w:val="24"/>
          <w:szCs w:val="24"/>
        </w:rPr>
        <w:t>Възложител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Трите имена</w:t>
      </w:r>
      <w:r w:rsidRPr="00150713">
        <w:rPr>
          <w:rFonts w:ascii="Times New Roman" w:eastAsia="Times New Roman" w:hAnsi="Times New Roman" w:cs="Times New Roman"/>
          <w:sz w:val="24"/>
          <w:szCs w:val="24"/>
        </w:rPr>
        <w:t>: инж. Иван Тодоров Гергов</w:t>
      </w:r>
    </w:p>
    <w:p w:rsidR="00150713" w:rsidRPr="00150713" w:rsidRDefault="00150713" w:rsidP="00150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713">
        <w:rPr>
          <w:rFonts w:ascii="Times New Roman" w:eastAsia="Times New Roman" w:hAnsi="Times New Roman" w:cs="Times New Roman"/>
          <w:b/>
          <w:bCs/>
          <w:sz w:val="24"/>
          <w:szCs w:val="24"/>
        </w:rPr>
        <w:t>Длъжност</w:t>
      </w:r>
      <w:r w:rsidRPr="00150713">
        <w:rPr>
          <w:rFonts w:ascii="Times New Roman" w:eastAsia="Times New Roman" w:hAnsi="Times New Roman" w:cs="Times New Roman"/>
          <w:sz w:val="24"/>
          <w:szCs w:val="24"/>
        </w:rPr>
        <w:t>: Директор</w:t>
      </w:r>
    </w:p>
    <w:p w:rsidR="00815397" w:rsidRDefault="00815397">
      <w:bookmarkStart w:id="9" w:name="_GoBack"/>
      <w:bookmarkEnd w:id="9"/>
    </w:p>
    <w:sectPr w:rsidR="008153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D66"/>
    <w:rsid w:val="00150713"/>
    <w:rsid w:val="00815397"/>
    <w:rsid w:val="00C0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2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8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1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730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4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95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0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975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87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823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98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557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33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1982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04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32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322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87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26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0536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28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729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00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115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554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9705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440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252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222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45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370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16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52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286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81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9186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653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76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073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786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644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886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91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3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43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1544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448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551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43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982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240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8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27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6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97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22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7117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178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40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20057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758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8403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57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65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36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315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84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47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559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9521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75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0112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391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280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398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671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188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397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229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13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9071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047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984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298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86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08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338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0198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248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31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9915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35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907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1736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13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96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020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1869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876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6517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769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447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572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5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9867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046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7979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2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504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89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388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51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36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86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775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563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692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3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37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371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274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338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4212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34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2746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866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819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918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499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876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4595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45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153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7746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34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58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50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204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1726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47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1664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33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800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224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018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3394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99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976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185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570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132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47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652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676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0393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pcadmin@cpc.bg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openURL('http://procurement.iag.bg:8080/cgi-bin/procurement.cgi?PodID=102')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javascript:openURL('http://www.%20blagoevgrad.iag.bg')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rdgblagoevgrad@abv.b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javascript:openURL('http://www.cpc.bg'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</dc:creator>
  <cp:lastModifiedBy>vania</cp:lastModifiedBy>
  <cp:revision>2</cp:revision>
  <dcterms:created xsi:type="dcterms:W3CDTF">2016-01-26T13:18:00Z</dcterms:created>
  <dcterms:modified xsi:type="dcterms:W3CDTF">2016-01-26T13:18:00Z</dcterms:modified>
</cp:coreProperties>
</file>